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9E1AE" w14:textId="77777777" w:rsidR="00A51E09" w:rsidRPr="00777A39" w:rsidRDefault="00A51E09" w:rsidP="00A51E09">
      <w:pPr>
        <w:tabs>
          <w:tab w:val="left" w:pos="5315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7A39">
        <w:rPr>
          <w:rFonts w:ascii="Arial Cyr Italic" w:eastAsia="Times New Roman" w:hAnsi="Arial Cyr Italic" w:cs="Times New Roman"/>
          <w:sz w:val="28"/>
          <w:szCs w:val="28"/>
          <w:lang w:val="uk-UA" w:eastAsia="ru-RU"/>
        </w:rPr>
        <w:object w:dxaOrig="675" w:dyaOrig="960" w14:anchorId="283927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4" o:title=""/>
          </v:shape>
          <o:OLEObject Type="Embed" ProgID="PBrush" ShapeID="_x0000_i1025" DrawAspect="Content" ObjectID="_1788677134" r:id="rId5"/>
        </w:object>
      </w:r>
    </w:p>
    <w:p w14:paraId="44139991" w14:textId="77777777" w:rsidR="00A51E09" w:rsidRPr="00777A39" w:rsidRDefault="00A51E09" w:rsidP="00A51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77A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ВАРАСЬКА МІСЬКА РАДА</w:t>
      </w:r>
    </w:p>
    <w:p w14:paraId="3EF722D9" w14:textId="77777777" w:rsidR="00A51E09" w:rsidRPr="00777A39" w:rsidRDefault="00A51E09" w:rsidP="00A51E09">
      <w:pPr>
        <w:keepNext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val="uk-UA" w:eastAsia="zh-CN" w:bidi="hi-IN"/>
        </w:rPr>
      </w:pPr>
      <w:r w:rsidRPr="00777A39">
        <w:rPr>
          <w:rFonts w:ascii="Times New Roman" w:hAnsi="Times New Roman"/>
          <w:b/>
          <w:sz w:val="28"/>
          <w:szCs w:val="28"/>
          <w:lang w:val="uk-UA"/>
        </w:rPr>
        <w:t>ЗАБОЛОТТІВСЬКА</w:t>
      </w:r>
      <w:r w:rsidRPr="00777A39">
        <w:rPr>
          <w:rFonts w:ascii="Times New Roman" w:eastAsia="NSimSun" w:hAnsi="Times New Roman" w:cs="Times New Roman"/>
          <w:b/>
          <w:kern w:val="3"/>
          <w:sz w:val="28"/>
          <w:szCs w:val="28"/>
          <w:lang w:val="uk-UA" w:eastAsia="zh-CN" w:bidi="hi-IN"/>
        </w:rPr>
        <w:t xml:space="preserve"> ГІМНАЗІЯ ВАРАСЬКОЇ МІСЬКОЇ РАДИ</w:t>
      </w:r>
    </w:p>
    <w:p w14:paraId="2A00AA23" w14:textId="77777777" w:rsidR="00A51E09" w:rsidRPr="00777A39" w:rsidRDefault="00A51E09" w:rsidP="00A51E0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77A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</w:t>
      </w:r>
      <w:r w:rsidRPr="00777A39">
        <w:rPr>
          <w:rFonts w:ascii="Times New Roman" w:hAnsi="Times New Roman"/>
          <w:b/>
          <w:sz w:val="28"/>
          <w:szCs w:val="28"/>
          <w:lang w:val="uk-UA"/>
        </w:rPr>
        <w:t>ЗАБОЛОТТІВСЬКА</w:t>
      </w:r>
      <w:r w:rsidRPr="00777A39">
        <w:rPr>
          <w:rFonts w:ascii="Times New Roman" w:eastAsia="NSimSun" w:hAnsi="Times New Roman" w:cs="Times New Roman"/>
          <w:b/>
          <w:kern w:val="3"/>
          <w:sz w:val="28"/>
          <w:szCs w:val="28"/>
          <w:lang w:val="uk-UA" w:eastAsia="zh-CN" w:bidi="hi-IN"/>
        </w:rPr>
        <w:t xml:space="preserve"> ГІМНАЗІЯ</w:t>
      </w:r>
      <w:r w:rsidRPr="00777A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</w:p>
    <w:p w14:paraId="768BC93E" w14:textId="77777777" w:rsidR="00A51E09" w:rsidRPr="00777A39" w:rsidRDefault="00A51E09" w:rsidP="00A51E0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bookmarkStart w:id="0" w:name="_GoBack"/>
      <w:bookmarkEnd w:id="0"/>
      <w:r w:rsidRPr="00777A3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НАКАЗ</w:t>
      </w:r>
    </w:p>
    <w:p w14:paraId="6BB44921" w14:textId="0F52CAE3" w:rsidR="00A51E09" w:rsidRDefault="0037112A" w:rsidP="00A51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</w:pPr>
      <w:r>
        <w:rPr>
          <w:rFonts w:ascii="Times New Roman CYR" w:eastAsia="Batang" w:hAnsi="Times New Roman CYR" w:cs="Times New Roman CYR"/>
          <w:sz w:val="28"/>
          <w:szCs w:val="20"/>
          <w:lang w:val="uk-UA" w:eastAsia="ru-RU"/>
        </w:rPr>
        <w:t>30 серпня</w:t>
      </w:r>
      <w:r w:rsidR="00A51E09" w:rsidRPr="00777A39">
        <w:rPr>
          <w:rFonts w:ascii="Times New Roman CYR" w:eastAsia="Batang" w:hAnsi="Times New Roman CYR" w:cs="Times New Roman CYR"/>
          <w:sz w:val="28"/>
          <w:szCs w:val="20"/>
          <w:lang w:val="uk-UA" w:eastAsia="ru-RU"/>
        </w:rPr>
        <w:t xml:space="preserve"> 2024 року</w:t>
      </w:r>
      <w:r w:rsidR="00A51E09" w:rsidRPr="00777A39">
        <w:rPr>
          <w:rFonts w:ascii="Times New Roman CYR" w:eastAsia="Batang" w:hAnsi="Times New Roman CYR" w:cs="Times New Roman CYR"/>
          <w:sz w:val="28"/>
          <w:szCs w:val="28"/>
          <w:lang w:val="uk-UA" w:eastAsia="ru-RU"/>
        </w:rPr>
        <w:t xml:space="preserve">                      </w:t>
      </w:r>
      <w:proofErr w:type="spellStart"/>
      <w:r w:rsidR="00A51E09" w:rsidRPr="00777A39"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>с.Заболоття</w:t>
      </w:r>
      <w:proofErr w:type="spellEnd"/>
      <w:r w:rsidR="00A51E09" w:rsidRPr="00777A39"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 xml:space="preserve">                                              </w:t>
      </w:r>
      <w:r w:rsidR="00A51E09"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 xml:space="preserve"> </w:t>
      </w:r>
      <w:r w:rsidR="00A51E09" w:rsidRPr="00777A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58</w:t>
      </w:r>
    </w:p>
    <w:p w14:paraId="7E666FB2" w14:textId="77777777" w:rsidR="00864CE7" w:rsidRDefault="00864CE7">
      <w:pPr>
        <w:rPr>
          <w:lang w:val="uk-UA"/>
        </w:rPr>
      </w:pPr>
    </w:p>
    <w:p w14:paraId="3AD7F17B" w14:textId="77777777" w:rsidR="00F83B6E" w:rsidRPr="00F83B6E" w:rsidRDefault="00F83B6E" w:rsidP="00F83B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83B6E">
        <w:rPr>
          <w:rFonts w:ascii="Times New Roman" w:hAnsi="Times New Roman" w:cs="Times New Roman"/>
          <w:sz w:val="28"/>
          <w:szCs w:val="28"/>
          <w:lang w:val="uk-UA"/>
        </w:rPr>
        <w:t xml:space="preserve">Про організацію освітнього процесу  </w:t>
      </w:r>
    </w:p>
    <w:p w14:paraId="0957D23B" w14:textId="77777777" w:rsidR="00F83B6E" w:rsidRPr="00F83B6E" w:rsidRDefault="00F83B6E" w:rsidP="00F83B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83B6E">
        <w:rPr>
          <w:rFonts w:ascii="Times New Roman" w:hAnsi="Times New Roman" w:cs="Times New Roman"/>
          <w:sz w:val="28"/>
          <w:szCs w:val="28"/>
          <w:lang w:val="uk-UA"/>
        </w:rPr>
        <w:t>в Заболоттівській гімназії</w:t>
      </w:r>
    </w:p>
    <w:p w14:paraId="0928CD0C" w14:textId="77777777" w:rsidR="00F83B6E" w:rsidRPr="00F83B6E" w:rsidRDefault="00F83B6E" w:rsidP="00F83B6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D4EEDE4" w14:textId="4139A87F" w:rsidR="00F83B6E" w:rsidRPr="00132550" w:rsidRDefault="00F83B6E" w:rsidP="00A675F0">
      <w:pPr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F83B6E">
        <w:rPr>
          <w:rFonts w:ascii="Times New Roman" w:hAnsi="Times New Roman" w:cs="Times New Roman"/>
          <w:sz w:val="28"/>
          <w:szCs w:val="28"/>
          <w:lang w:val="uk-UA"/>
        </w:rPr>
        <w:t>Відповідно до Указу Президента України №</w:t>
      </w:r>
      <w:r w:rsidRPr="00F83B6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3891-ІХ</w:t>
      </w:r>
      <w:r w:rsidRPr="00F83B6E">
        <w:rPr>
          <w:rFonts w:ascii="Times New Roman" w:hAnsi="Times New Roman" w:cs="Times New Roman"/>
          <w:sz w:val="28"/>
          <w:szCs w:val="28"/>
          <w:lang w:val="uk-UA"/>
        </w:rPr>
        <w:t xml:space="preserve"> від 23 липня 2024 року «Про продовження строку дії воєнного стану в Україні», Постанови Кабінету Міністрів України від 23 липня 2024 року № 841 «Про початок навчального року під час воєнного стану в Україні», листів Міністерства освіти і науки України </w:t>
      </w:r>
      <w:r w:rsidRPr="0096268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62682" w:rsidRPr="00962682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962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2682" w:rsidRPr="00962682">
        <w:rPr>
          <w:rFonts w:ascii="Times New Roman" w:hAnsi="Times New Roman" w:cs="Times New Roman"/>
          <w:sz w:val="28"/>
          <w:szCs w:val="28"/>
          <w:lang w:val="uk-UA"/>
        </w:rPr>
        <w:t>липня 2024</w:t>
      </w:r>
      <w:r w:rsidRPr="0096268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Pr="009626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1/1</w:t>
      </w:r>
      <w:r w:rsidR="00962682" w:rsidRPr="009626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5281-24</w:t>
      </w:r>
      <w:r w:rsidRPr="009626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962682" w:rsidRPr="00962682">
        <w:rPr>
          <w:rFonts w:ascii="Times New Roman" w:hAnsi="Times New Roman" w:cs="Times New Roman"/>
          <w:sz w:val="28"/>
          <w:szCs w:val="28"/>
          <w:lang w:val="uk-UA"/>
        </w:rPr>
        <w:t xml:space="preserve"> «Про організацію 2024/2025</w:t>
      </w:r>
      <w:r w:rsidRPr="00962682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 у закладах загальної середньої освіти», </w:t>
      </w:r>
      <w:r w:rsidRPr="003711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наказом </w:t>
      </w:r>
      <w:r w:rsidRPr="003711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управління освіти виконавчого комітету Вараської міської ради від 3</w:t>
      </w:r>
      <w:r w:rsidR="0037112A" w:rsidRPr="003711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3711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.08.2023р. №11</w:t>
      </w:r>
      <w:r w:rsidR="0037112A" w:rsidRPr="003711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3711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-НОД «</w:t>
      </w:r>
      <w:r w:rsidRPr="0037112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Про організацію освітнього процесу у закладах загальної середньої та позашкільної освіти Вараської міської територіальної громади</w:t>
      </w:r>
      <w:r w:rsidRPr="003711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»,</w:t>
      </w:r>
    </w:p>
    <w:p w14:paraId="58094E4B" w14:textId="77777777" w:rsidR="00F83B6E" w:rsidRPr="00F83B6E" w:rsidRDefault="00F83B6E" w:rsidP="00F83B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B6E"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14:paraId="780D86DB" w14:textId="08293B3A" w:rsidR="00F83B6E" w:rsidRPr="00F83B6E" w:rsidRDefault="00F83B6E" w:rsidP="00F83B6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83B6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83B6E">
        <w:rPr>
          <w:rFonts w:ascii="Times New Roman" w:hAnsi="Times New Roman" w:cs="Times New Roman"/>
          <w:color w:val="5B9BD5" w:themeColor="accent1"/>
          <w:sz w:val="28"/>
          <w:szCs w:val="28"/>
          <w:lang w:val="uk-UA"/>
        </w:rPr>
        <w:t xml:space="preserve">. </w:t>
      </w:r>
      <w:r w:rsidRPr="00F8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Розпочати 2024-2025 навчальний рік Днем знань 2 вересня у очному режимі з проведенням для 1-9 класів перший єдиний урок, присвячений темі «</w:t>
      </w:r>
      <w:r w:rsidRPr="00F83B6E">
        <w:rPr>
          <w:rStyle w:val="2628"/>
          <w:rFonts w:ascii="Times New Roman" w:hAnsi="Times New Roman" w:cs="Times New Roman"/>
          <w:color w:val="000000"/>
          <w:sz w:val="28"/>
          <w:szCs w:val="28"/>
          <w:lang w:val="uk-UA"/>
        </w:rPr>
        <w:t>Дня пам</w:t>
      </w:r>
      <w:r w:rsidRPr="00F83B6E">
        <w:rPr>
          <w:rFonts w:ascii="Times New Roman" w:hAnsi="Times New Roman" w:cs="Times New Roman"/>
          <w:color w:val="000000"/>
          <w:sz w:val="28"/>
          <w:szCs w:val="28"/>
          <w:lang w:val="uk-UA"/>
        </w:rPr>
        <w:t>’яті</w:t>
      </w:r>
      <w:r w:rsidRPr="00F83B6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83B6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захисників України, які загинули в боротьбі за незалежність, суверенітет і територіальну цілісність України»</w:t>
      </w:r>
      <w:r w:rsidRPr="00F8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(керуючись </w:t>
      </w:r>
      <w:hyperlink r:id="rId6" w:history="1">
        <w:r w:rsidRPr="00F83B6E">
          <w:rPr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val="uk-UA"/>
          </w:rPr>
          <w:t>Листом МОН України від 19.07.2024 року № 1/12981-24 «</w:t>
        </w:r>
        <w:r w:rsidRPr="00F83B6E">
          <w:rPr>
            <w:rStyle w:val="2628"/>
            <w:rFonts w:ascii="Times New Roman" w:hAnsi="Times New Roman" w:cs="Times New Roman"/>
            <w:color w:val="000000"/>
            <w:sz w:val="28"/>
            <w:szCs w:val="28"/>
            <w:lang w:val="uk-UA"/>
          </w:rPr>
          <w:t>Дня пам</w:t>
        </w:r>
        <w:r w:rsidRPr="00F83B6E">
          <w:rPr>
            <w:rFonts w:ascii="Times New Roman" w:hAnsi="Times New Roman" w:cs="Times New Roman"/>
            <w:color w:val="000000"/>
            <w:sz w:val="28"/>
            <w:szCs w:val="28"/>
            <w:lang w:val="uk-UA"/>
          </w:rPr>
          <w:t>’яті</w:t>
        </w:r>
        <w:r w:rsidRPr="00F83B6E">
          <w:rPr>
            <w:rFonts w:ascii="Times New Roman" w:hAnsi="Times New Roman" w:cs="Times New Roman"/>
            <w:color w:val="000000"/>
            <w:sz w:val="28"/>
            <w:szCs w:val="28"/>
          </w:rPr>
          <w:t> </w:t>
        </w:r>
        <w:r w:rsidRPr="00F83B6E">
          <w:rPr>
            <w:rFonts w:ascii="Times New Roman" w:hAnsi="Times New Roman" w:cs="Times New Roman"/>
            <w:color w:val="000000"/>
            <w:sz w:val="28"/>
            <w:szCs w:val="28"/>
            <w:lang w:val="uk-UA"/>
          </w:rPr>
          <w:t>захисників України, які загинули в боротьбі за незалежність, суверенітет і територіальну цілісність України</w:t>
        </w:r>
        <w:r w:rsidRPr="00F83B6E">
          <w:rPr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val="uk-UA"/>
          </w:rPr>
          <w:t>»</w:t>
        </w:r>
      </w:hyperlink>
      <w:r w:rsidRPr="00F83B6E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,</w:t>
      </w:r>
      <w:r w:rsidRPr="00F83B6E"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39FB8A2D" w14:textId="77777777" w:rsidR="00F83B6E" w:rsidRPr="00F83B6E" w:rsidRDefault="00F83B6E" w:rsidP="00F83B6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8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Організувати освітній процес для учнів 1-9 класів з 02.09.2024 року в очній формі навчання </w:t>
      </w:r>
      <w:r w:rsidRPr="00F83B6E">
        <w:rPr>
          <w:rFonts w:ascii="Times New Roman" w:hAnsi="Times New Roman" w:cs="Times New Roman"/>
          <w:sz w:val="28"/>
          <w:szCs w:val="28"/>
          <w:lang w:val="uk-UA"/>
        </w:rPr>
        <w:t>із використанням найпростішого укриття Будинку для обслуговування жителів села Заболоття</w:t>
      </w:r>
      <w:r w:rsidRPr="00F8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1F0BBB0" w14:textId="77777777" w:rsidR="00F83B6E" w:rsidRPr="00F83B6E" w:rsidRDefault="00F83B6E" w:rsidP="00F83B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B6E">
        <w:rPr>
          <w:rFonts w:ascii="Times New Roman" w:hAnsi="Times New Roman" w:cs="Times New Roman"/>
          <w:sz w:val="28"/>
          <w:szCs w:val="28"/>
          <w:lang w:val="uk-UA"/>
        </w:rPr>
        <w:t xml:space="preserve">3. Адміністрації, класним керівникам 1-9 класів гімназії: </w:t>
      </w:r>
    </w:p>
    <w:p w14:paraId="0B5D1287" w14:textId="77777777" w:rsidR="00F83B6E" w:rsidRPr="00F83B6E" w:rsidRDefault="00F83B6E" w:rsidP="00F83B6E">
      <w:pPr>
        <w:tabs>
          <w:tab w:val="left" w:pos="5580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83B6E"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Pr="00F83B6E">
        <w:rPr>
          <w:rFonts w:ascii="Times New Roman" w:eastAsia="Calibri" w:hAnsi="Times New Roman" w:cs="Times New Roman"/>
          <w:sz w:val="28"/>
          <w:szCs w:val="28"/>
          <w:lang w:val="uk-UA"/>
        </w:rPr>
        <w:t>до 0</w:t>
      </w:r>
      <w:r w:rsidR="00132550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F83B6E">
        <w:rPr>
          <w:rFonts w:ascii="Times New Roman" w:eastAsia="Calibri" w:hAnsi="Times New Roman" w:cs="Times New Roman"/>
          <w:sz w:val="28"/>
          <w:szCs w:val="28"/>
          <w:lang w:val="uk-UA"/>
        </w:rPr>
        <w:t>.09.202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F83B6E">
        <w:rPr>
          <w:rFonts w:ascii="Times New Roman" w:eastAsia="Calibri" w:hAnsi="Times New Roman" w:cs="Times New Roman"/>
          <w:sz w:val="28"/>
          <w:szCs w:val="28"/>
          <w:lang w:val="uk-UA"/>
        </w:rPr>
        <w:t>р. провести роз’яснювальну роботу з батьківською громадськістю щодо</w:t>
      </w:r>
      <w:r w:rsidRPr="00F83B6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особливостей навчання дітей на період воєнного стану (безпекової ситуації в населеному пункті) та наявності відповідних умов щодо </w:t>
      </w:r>
      <w:r w:rsidRPr="00F83B6E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збереження життя та здоров’я</w:t>
      </w:r>
      <w:r w:rsidRPr="00F83B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учасників освітнього процесу в умовах воєнного стану;</w:t>
      </w:r>
    </w:p>
    <w:p w14:paraId="0C9C7261" w14:textId="77777777" w:rsidR="00F83B6E" w:rsidRPr="00F83B6E" w:rsidRDefault="00F83B6E" w:rsidP="00F83B6E">
      <w:pPr>
        <w:tabs>
          <w:tab w:val="left" w:pos="5580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83B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3.2. </w:t>
      </w:r>
      <w:r w:rsidRPr="00F83B6E">
        <w:rPr>
          <w:rFonts w:ascii="Times New Roman" w:eastAsia="Calibri" w:hAnsi="Times New Roman" w:cs="Times New Roman"/>
          <w:sz w:val="28"/>
          <w:szCs w:val="28"/>
          <w:lang w:val="uk-UA"/>
        </w:rPr>
        <w:t>забезпечити надання освітніх послуг відповідно до потреб здобувачів освіти та застосовувати форми здобуття освіти з врахуванням створених умов та вимог чинного законодавства;</w:t>
      </w:r>
    </w:p>
    <w:p w14:paraId="68DCB996" w14:textId="77777777" w:rsidR="00F83B6E" w:rsidRPr="00F83B6E" w:rsidRDefault="00F83B6E" w:rsidP="00F83B6E">
      <w:pPr>
        <w:pStyle w:val="a3"/>
        <w:jc w:val="both"/>
        <w:rPr>
          <w:rFonts w:eastAsia="Calibri"/>
          <w:sz w:val="28"/>
          <w:szCs w:val="28"/>
        </w:rPr>
      </w:pPr>
      <w:r w:rsidRPr="00F83B6E">
        <w:rPr>
          <w:sz w:val="28"/>
          <w:szCs w:val="28"/>
          <w:shd w:val="clear" w:color="auto" w:fill="FFFFFF"/>
        </w:rPr>
        <w:t xml:space="preserve">        3.3. до </w:t>
      </w:r>
      <w:r w:rsidRPr="00F83B6E">
        <w:rPr>
          <w:rFonts w:eastAsia="Calibri"/>
          <w:sz w:val="28"/>
          <w:szCs w:val="28"/>
        </w:rPr>
        <w:t>0</w:t>
      </w:r>
      <w:r w:rsidR="00132550">
        <w:rPr>
          <w:rFonts w:eastAsia="Calibri"/>
          <w:sz w:val="28"/>
          <w:szCs w:val="28"/>
        </w:rPr>
        <w:t>3</w:t>
      </w:r>
      <w:r w:rsidRPr="00F83B6E">
        <w:rPr>
          <w:rFonts w:eastAsia="Calibri"/>
          <w:sz w:val="28"/>
          <w:szCs w:val="28"/>
        </w:rPr>
        <w:t>.09.202</w:t>
      </w:r>
      <w:r w:rsidR="00132550">
        <w:rPr>
          <w:rFonts w:eastAsia="Calibri"/>
          <w:sz w:val="28"/>
          <w:szCs w:val="28"/>
        </w:rPr>
        <w:t>4</w:t>
      </w:r>
      <w:r w:rsidRPr="00F83B6E">
        <w:rPr>
          <w:rFonts w:eastAsia="Calibri"/>
          <w:sz w:val="28"/>
          <w:szCs w:val="28"/>
        </w:rPr>
        <w:t>р. пройти практичне відпрацювання з працівниками, а з 0</w:t>
      </w:r>
      <w:r w:rsidR="00132550">
        <w:rPr>
          <w:rFonts w:eastAsia="Calibri"/>
          <w:sz w:val="28"/>
          <w:szCs w:val="28"/>
        </w:rPr>
        <w:t>2</w:t>
      </w:r>
      <w:r w:rsidRPr="00F83B6E">
        <w:rPr>
          <w:rFonts w:eastAsia="Calibri"/>
          <w:sz w:val="28"/>
          <w:szCs w:val="28"/>
        </w:rPr>
        <w:t>.09.202</w:t>
      </w:r>
      <w:r w:rsidR="00132550">
        <w:rPr>
          <w:rFonts w:eastAsia="Calibri"/>
          <w:sz w:val="28"/>
          <w:szCs w:val="28"/>
        </w:rPr>
        <w:t>4</w:t>
      </w:r>
      <w:r w:rsidRPr="00F83B6E">
        <w:rPr>
          <w:rFonts w:eastAsia="Calibri"/>
          <w:sz w:val="28"/>
          <w:szCs w:val="28"/>
        </w:rPr>
        <w:t>р. із здобувачами освіти щодо порядку дій під час повітряної тривоги і радіаційної небезпеки та провести відповідні інструктажі.</w:t>
      </w:r>
      <w:r w:rsidRPr="00F83B6E">
        <w:rPr>
          <w:bCs/>
          <w:sz w:val="28"/>
          <w:szCs w:val="28"/>
          <w:shd w:val="clear" w:color="auto" w:fill="FFFFFF"/>
        </w:rPr>
        <w:t xml:space="preserve"> </w:t>
      </w:r>
    </w:p>
    <w:p w14:paraId="76C88F93" w14:textId="77777777" w:rsidR="00F83B6E" w:rsidRPr="00F83B6E" w:rsidRDefault="00F83B6E" w:rsidP="00F83B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B6E">
        <w:rPr>
          <w:rFonts w:ascii="Times New Roman" w:hAnsi="Times New Roman" w:cs="Times New Roman"/>
          <w:sz w:val="28"/>
          <w:szCs w:val="28"/>
          <w:lang w:val="uk-UA"/>
        </w:rPr>
        <w:t xml:space="preserve">        4. Працівникам гімназії :</w:t>
      </w:r>
    </w:p>
    <w:p w14:paraId="0738FCC8" w14:textId="77777777" w:rsidR="00F83B6E" w:rsidRPr="00F83B6E" w:rsidRDefault="00F83B6E" w:rsidP="00F83B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B6E">
        <w:rPr>
          <w:rFonts w:ascii="Times New Roman" w:hAnsi="Times New Roman" w:cs="Times New Roman"/>
          <w:sz w:val="28"/>
          <w:szCs w:val="28"/>
          <w:lang w:val="uk-UA"/>
        </w:rPr>
        <w:t xml:space="preserve">        4.1. у разі спрацювання системи оповіщення та оголошення повітряної тривоги чи іншої загрози безпеці на території Вараської міської територіальної громади, села Заболоття адміністрація, працівники закладу Заболоттівської гімназії Вараської міської </w:t>
      </w:r>
      <w:r w:rsidR="00132550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Pr="00F83B6E">
        <w:rPr>
          <w:rFonts w:ascii="Times New Roman" w:hAnsi="Times New Roman" w:cs="Times New Roman"/>
          <w:sz w:val="28"/>
          <w:szCs w:val="28"/>
          <w:lang w:val="uk-UA"/>
        </w:rPr>
        <w:t xml:space="preserve"> повинні негайно покинути робоче місце після сигналу системи оповіщення про повітряну тривогу чи іншу загрозу безпеці громадян та прямувати до укриттів. При цьому приміщення гімназії повинні покинути усі відвідувачі. У разі необхідності працівники гімназії допомагають відвідувачам організовано прослідувати до укриття.</w:t>
      </w:r>
    </w:p>
    <w:p w14:paraId="30463A3B" w14:textId="77777777" w:rsidR="00F83B6E" w:rsidRPr="00F83B6E" w:rsidRDefault="00F83B6E" w:rsidP="00F83B6E">
      <w:pPr>
        <w:tabs>
          <w:tab w:val="left" w:pos="900"/>
        </w:tabs>
        <w:ind w:left="-12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B6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4.2. Перебувати в укритті впродовж усього часу повітряної тривоги чи іншої загрози безпеці громадян та не покидати його до оголошення про відбій тривоги.</w:t>
      </w:r>
    </w:p>
    <w:p w14:paraId="1134BE68" w14:textId="77777777" w:rsidR="00F83B6E" w:rsidRDefault="00F83B6E" w:rsidP="001D68BD">
      <w:pPr>
        <w:tabs>
          <w:tab w:val="left" w:pos="900"/>
        </w:tabs>
        <w:ind w:left="-12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B6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             5</w:t>
      </w:r>
      <w:r w:rsidRPr="00F83B6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83B6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Контроль за виконанням даного наказу  покласти на заступника директора з навчально-виховної роботи Ярославу ВОДЬКО.</w:t>
      </w:r>
    </w:p>
    <w:p w14:paraId="2F794E82" w14:textId="77777777" w:rsidR="001D68BD" w:rsidRPr="00F83B6E" w:rsidRDefault="001D68BD" w:rsidP="001D68BD">
      <w:pPr>
        <w:tabs>
          <w:tab w:val="left" w:pos="900"/>
        </w:tabs>
        <w:ind w:left="-12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C5A9F1" w14:textId="77777777" w:rsidR="00F83B6E" w:rsidRPr="00F83B6E" w:rsidRDefault="00F83B6E" w:rsidP="00F83B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3B6E">
        <w:rPr>
          <w:rFonts w:ascii="Times New Roman" w:hAnsi="Times New Roman" w:cs="Times New Roman"/>
          <w:sz w:val="28"/>
          <w:szCs w:val="28"/>
          <w:lang w:val="uk-UA"/>
        </w:rPr>
        <w:t>В.о. директора гімназії                                      Ірина ГУГАЙЛО</w:t>
      </w:r>
    </w:p>
    <w:p w14:paraId="49155ECA" w14:textId="77777777" w:rsidR="00F83B6E" w:rsidRPr="00F83B6E" w:rsidRDefault="00F83B6E" w:rsidP="00F83B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3B6E">
        <w:rPr>
          <w:rFonts w:ascii="Times New Roman" w:hAnsi="Times New Roman" w:cs="Times New Roman"/>
          <w:sz w:val="28"/>
          <w:szCs w:val="28"/>
          <w:lang w:val="uk-UA"/>
        </w:rPr>
        <w:t>З наказом ознайомлена                                     Ярослава ВОДЬКО</w:t>
      </w:r>
    </w:p>
    <w:p w14:paraId="53E235DC" w14:textId="77777777" w:rsidR="00EC564A" w:rsidRPr="00A51E09" w:rsidRDefault="00EC564A">
      <w:pPr>
        <w:rPr>
          <w:lang w:val="uk-UA"/>
        </w:rPr>
      </w:pPr>
    </w:p>
    <w:sectPr w:rsidR="00EC564A" w:rsidRPr="00A51E09" w:rsidSect="00A51E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 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09"/>
    <w:rsid w:val="00132550"/>
    <w:rsid w:val="001D68BD"/>
    <w:rsid w:val="0037112A"/>
    <w:rsid w:val="00474D68"/>
    <w:rsid w:val="00586A5E"/>
    <w:rsid w:val="006039B2"/>
    <w:rsid w:val="00726494"/>
    <w:rsid w:val="00864CE7"/>
    <w:rsid w:val="00962682"/>
    <w:rsid w:val="00A51E09"/>
    <w:rsid w:val="00A675F0"/>
    <w:rsid w:val="00EC564A"/>
    <w:rsid w:val="00F8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BE425"/>
  <w15:chartTrackingRefBased/>
  <w15:docId w15:val="{3507D448-9D83-4D3B-AC3E-BADB689F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E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628">
    <w:name w:val="2628"/>
    <w:aliases w:val="baiaagaaboqcaaadjwyaaawdbgaaaaaaaaaaaaaaaaaaaaaaaaaaaaaaaaaaaaaaaaaaaaaaaaaaaaaaaaaaaaaaaaaaaaaaaaaaaaaaaaaaaaaaaaaaaaaaaaaaaaaaaaaaaaaaaaaaaaaaaaaaaaaaaaaaaaaaaaaaaaaaaaaaaaaaaaaaaaaaaaaaaaaaaaaaaaaaaaaaaaaaaaaaaaaaaaaaaaaaaaaaaaaa"/>
    <w:basedOn w:val="a0"/>
    <w:rsid w:val="00F83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hoollife.org.ua/imzo-metodychni-rekomendatsiyi-dlya-vchyteliv-pochatkovyh-klasiv-do-provedennya-pershogo-uroku-v-2022-2023-navchalnomu-rotsi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2024-09-24T06:59:00Z</dcterms:created>
  <dcterms:modified xsi:type="dcterms:W3CDTF">2024-09-24T06:59:00Z</dcterms:modified>
</cp:coreProperties>
</file>